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1DC1" w:rsidRPr="00C177A2" w:rsidRDefault="0024357D" w:rsidP="00C177A2">
      <w:pPr>
        <w:rPr>
          <w:rFonts w:cs="B Nazanin"/>
          <w:b/>
          <w:bCs/>
          <w:sz w:val="24"/>
          <w:szCs w:val="24"/>
          <w:rtl/>
        </w:rPr>
      </w:pPr>
      <w:r w:rsidRPr="00C177A2">
        <w:rPr>
          <w:noProof/>
          <w:sz w:val="20"/>
          <w:szCs w:val="20"/>
          <w:rtl/>
          <w:lang w:bidi="ar-SA"/>
        </w:rPr>
        <w:pict>
          <v:group id="_x0000_s1026" style="position:absolute;left:0;text-align:left;margin-left:415.35pt;margin-top:-93.5pt;width:112.8pt;height:83.05pt;z-index:251658240" coordorigin="15058,177" coordsize="1601,1661">
            <v:shapetype id="_x0000_t202" coordsize="21600,21600" o:spt="202" path="m,l,21600r21600,l21600,xe">
              <v:stroke joinstyle="miter"/>
              <v:path gradientshapeok="t" o:connecttype="rect"/>
            </v:shapetype>
            <v:shape id="_x0000_s1027" type="#_x0000_t202" style="position:absolute;left:15058;top:1301;width:1601;height:537" fillcolor="white [3212]" stroked="f">
              <v:textbox style="mso-next-textbox:#_x0000_s1027">
                <w:txbxContent>
                  <w:p w:rsidR="00A41DC1" w:rsidRPr="00C61871" w:rsidRDefault="00A41DC1" w:rsidP="00A41DC1">
                    <w:pPr>
                      <w:spacing w:after="0" w:line="192" w:lineRule="auto"/>
                      <w:jc w:val="center"/>
                      <w:rPr>
                        <w:rFonts w:ascii="IranNastaliq" w:hAnsi="IranNastaliq" w:cs="B Titr"/>
                        <w:b/>
                        <w:bCs/>
                        <w:color w:val="000000" w:themeColor="text1"/>
                        <w:sz w:val="16"/>
                        <w:szCs w:val="16"/>
                        <w:rtl/>
                      </w:rPr>
                    </w:pPr>
                    <w:r w:rsidRPr="00C61871">
                      <w:rPr>
                        <w:rFonts w:ascii="IranNastaliq" w:hAnsi="IranNastaliq" w:cs="B Titr" w:hint="cs"/>
                        <w:b/>
                        <w:bCs/>
                        <w:color w:val="000000" w:themeColor="text1"/>
                        <w:sz w:val="16"/>
                        <w:szCs w:val="16"/>
                        <w:rtl/>
                      </w:rPr>
                      <w:t>معاونت  درمان</w:t>
                    </w:r>
                  </w:p>
                  <w:p w:rsidR="00A41DC1" w:rsidRPr="000D55A6" w:rsidRDefault="00A41DC1" w:rsidP="00A41DC1">
                    <w:pPr>
                      <w:spacing w:after="0" w:line="192" w:lineRule="auto"/>
                      <w:jc w:val="center"/>
                      <w:rPr>
                        <w:rFonts w:ascii="IranNastaliq" w:hAnsi="IranNastaliq" w:cs="B Nazanin"/>
                        <w:b/>
                        <w:bCs/>
                        <w:sz w:val="16"/>
                        <w:szCs w:val="16"/>
                      </w:rPr>
                    </w:pPr>
                    <w:r w:rsidRPr="000D55A6">
                      <w:rPr>
                        <w:rFonts w:ascii="IranNastaliq" w:hAnsi="IranNastaliq" w:cs="B Nazanin" w:hint="cs"/>
                        <w:b/>
                        <w:bCs/>
                        <w:sz w:val="16"/>
                        <w:szCs w:val="16"/>
                        <w:rtl/>
                      </w:rPr>
                      <w:t>اداره تغذیه بالینی</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15335;top:177;width:1057;height:1229">
              <v:imagedata r:id="rId6" o:title="arm2"/>
            </v:shape>
          </v:group>
        </w:pict>
      </w:r>
      <w:r w:rsidR="00A41DC1" w:rsidRPr="00C177A2">
        <w:rPr>
          <w:rFonts w:cs="2  Nazanin" w:hint="cs"/>
          <w:b/>
          <w:bCs/>
          <w:sz w:val="24"/>
          <w:szCs w:val="24"/>
          <w:rtl/>
        </w:rPr>
        <w:t>1</w:t>
      </w:r>
      <w:r w:rsidR="00A41DC1" w:rsidRPr="00C177A2">
        <w:rPr>
          <w:rFonts w:cs="B Nazanin" w:hint="cs"/>
          <w:b/>
          <w:bCs/>
          <w:sz w:val="24"/>
          <w:szCs w:val="24"/>
          <w:rtl/>
        </w:rPr>
        <w:t>) کاربردی ترین و ساده ترین روش، تخمین اندازه قد با استفاده از اندازه گیری طول استخوان اولنای ساعد مطابق</w:t>
      </w:r>
      <w:r w:rsidR="00C177A2">
        <w:rPr>
          <w:rFonts w:cs="B Nazanin"/>
          <w:b/>
          <w:bCs/>
          <w:sz w:val="24"/>
          <w:szCs w:val="24"/>
          <w:rtl/>
        </w:rPr>
        <w:br/>
      </w:r>
      <w:r w:rsidR="00A41DC1" w:rsidRPr="00C177A2">
        <w:rPr>
          <w:rFonts w:cs="B Nazanin" w:hint="cs"/>
          <w:b/>
          <w:bCs/>
          <w:sz w:val="24"/>
          <w:szCs w:val="24"/>
          <w:rtl/>
        </w:rPr>
        <w:t xml:space="preserve"> روش زیر است:</w:t>
      </w:r>
    </w:p>
    <w:p w:rsidR="00A41DC1" w:rsidRPr="000D55A6" w:rsidRDefault="00A41DC1" w:rsidP="000D55A6">
      <w:pPr>
        <w:ind w:left="283" w:right="142"/>
        <w:jc w:val="both"/>
        <w:rPr>
          <w:rFonts w:cs="B Nazanin"/>
          <w:sz w:val="26"/>
          <w:szCs w:val="26"/>
          <w:rtl/>
        </w:rPr>
      </w:pPr>
      <w:r w:rsidRPr="000D55A6">
        <w:rPr>
          <w:rFonts w:cs="B Nazanin" w:hint="cs"/>
          <w:sz w:val="26"/>
          <w:szCs w:val="26"/>
          <w:rtl/>
        </w:rPr>
        <w:t>در این روش از بیمار می خواهیم بازو خود را (ترجیحاً بازوی چپ) در عرض قفسه سینه ب</w:t>
      </w:r>
      <w:r w:rsidR="000D55A6">
        <w:rPr>
          <w:rFonts w:cs="B Nazanin" w:hint="cs"/>
          <w:sz w:val="26"/>
          <w:szCs w:val="26"/>
          <w:rtl/>
        </w:rPr>
        <w:t>ه</w:t>
      </w:r>
      <w:r w:rsidRPr="000D55A6">
        <w:rPr>
          <w:rFonts w:cs="B Nazanin" w:hint="cs"/>
          <w:sz w:val="26"/>
          <w:szCs w:val="26"/>
          <w:rtl/>
        </w:rPr>
        <w:t xml:space="preserve"> طرف شانه مقابل خم کند به طوری که انگشتان روی شانه قرار بگیرند. سپس با استفاده از یک متر فاصله بین استخوان آرنج را تا استخوان برجسته مچ دست اندازه می گیریم. از طول استخوان اولنای به دست آمده (بر حسب سانتی متر) جهت تعیین قد (بر حسب متر) مطابق جدول به تفکیک جنسیت و سن (زی</w:t>
      </w:r>
      <w:r w:rsidR="000D55A6">
        <w:rPr>
          <w:rFonts w:cs="B Nazanin" w:hint="cs"/>
          <w:sz w:val="26"/>
          <w:szCs w:val="26"/>
          <w:rtl/>
        </w:rPr>
        <w:t>ر</w:t>
      </w:r>
      <w:r w:rsidRPr="000D55A6">
        <w:rPr>
          <w:rFonts w:cs="B Nazanin" w:hint="cs"/>
          <w:sz w:val="26"/>
          <w:szCs w:val="26"/>
          <w:rtl/>
        </w:rPr>
        <w:t xml:space="preserve"> 65 یا بالاتر از 65</w:t>
      </w:r>
      <w:r w:rsidR="000D55A6">
        <w:rPr>
          <w:rFonts w:cs="B Nazanin" w:hint="cs"/>
          <w:sz w:val="26"/>
          <w:szCs w:val="26"/>
          <w:rtl/>
        </w:rPr>
        <w:t xml:space="preserve"> سال</w:t>
      </w:r>
      <w:r w:rsidRPr="000D55A6">
        <w:rPr>
          <w:rFonts w:cs="B Nazanin" w:hint="cs"/>
          <w:sz w:val="26"/>
          <w:szCs w:val="26"/>
          <w:rtl/>
        </w:rPr>
        <w:t>) استفاده می شود.</w:t>
      </w:r>
    </w:p>
    <w:p w:rsidR="00A41DC1" w:rsidRPr="000D55A6" w:rsidRDefault="002675DC" w:rsidP="00A41DC1">
      <w:pPr>
        <w:ind w:left="283" w:right="142"/>
        <w:jc w:val="center"/>
        <w:rPr>
          <w:rFonts w:cs="B Nazanin"/>
          <w:rtl/>
        </w:rPr>
      </w:pPr>
      <w:r>
        <w:rPr>
          <w:rFonts w:cs="B Nazanin"/>
          <w:noProof/>
        </w:rPr>
        <w:drawing>
          <wp:inline distT="0" distB="0" distL="0" distR="0">
            <wp:extent cx="6477000" cy="3181228"/>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6480810" cy="3183099"/>
                    </a:xfrm>
                    <a:prstGeom prst="rect">
                      <a:avLst/>
                    </a:prstGeom>
                    <a:noFill/>
                    <a:ln w="9525">
                      <a:noFill/>
                      <a:miter lim="800000"/>
                      <a:headEnd/>
                      <a:tailEnd/>
                    </a:ln>
                  </pic:spPr>
                </pic:pic>
              </a:graphicData>
            </a:graphic>
          </wp:inline>
        </w:drawing>
      </w:r>
    </w:p>
    <w:p w:rsidR="00A41DC1" w:rsidRPr="00C177A2" w:rsidRDefault="00A41DC1" w:rsidP="00A41DC1">
      <w:pPr>
        <w:ind w:left="283" w:right="142"/>
        <w:rPr>
          <w:rFonts w:cs="B Nazanin"/>
          <w:b/>
          <w:bCs/>
          <w:sz w:val="24"/>
          <w:szCs w:val="24"/>
          <w:rtl/>
        </w:rPr>
      </w:pPr>
      <w:r w:rsidRPr="00C177A2">
        <w:rPr>
          <w:rFonts w:cs="B Nazanin" w:hint="cs"/>
          <w:b/>
          <w:bCs/>
          <w:sz w:val="24"/>
          <w:szCs w:val="24"/>
          <w:rtl/>
        </w:rPr>
        <w:t>2) تخمین اندازه قد با استفاده از فاصله زانو تا پاشنه (ارتفاع زانو) دستورالعمل زیر:</w:t>
      </w:r>
    </w:p>
    <w:p w:rsidR="00A063F4" w:rsidRDefault="00A41DC1" w:rsidP="00C177A2">
      <w:pPr>
        <w:ind w:left="283" w:right="142"/>
        <w:jc w:val="center"/>
      </w:pPr>
      <w:r w:rsidRPr="000D55A6">
        <w:rPr>
          <w:rFonts w:cs="B Nazanin" w:hint="cs"/>
          <w:sz w:val="26"/>
          <w:szCs w:val="26"/>
          <w:rtl/>
        </w:rPr>
        <w:t xml:space="preserve">زانوی بیمار را </w:t>
      </w:r>
      <w:r w:rsidRPr="000D55A6">
        <w:rPr>
          <w:rFonts w:ascii="Times New Roman" w:hAnsi="Times New Roman" w:cs="Times New Roman" w:hint="cs"/>
          <w:sz w:val="26"/>
          <w:szCs w:val="26"/>
          <w:rtl/>
        </w:rPr>
        <w:t>–</w:t>
      </w:r>
      <w:r w:rsidRPr="000D55A6">
        <w:rPr>
          <w:rFonts w:cs="B Nazanin" w:hint="cs"/>
          <w:sz w:val="26"/>
          <w:szCs w:val="26"/>
          <w:rtl/>
        </w:rPr>
        <w:t xml:space="preserve"> در حالت دراز کشیده به پشت- در وضعیت 90 درجه (مطابق شکل زیر) قرار دهید. یک تیغه کالیبر را زیر پاشنه و تیغه دیگر را در سطح رویی ران قرار دهید. بدنه کالیبر را موازی با محوز بلند ران نگه داشته و برای دقت در اندازه گیری، بافت ران تحت فشار قرار دهید. اندازه قد (به سانتی متر) با جاگذاری ان</w:t>
      </w:r>
      <w:r w:rsidR="00C177A2">
        <w:rPr>
          <w:rFonts w:cs="B Nazanin" w:hint="cs"/>
          <w:sz w:val="26"/>
          <w:szCs w:val="26"/>
          <w:rtl/>
        </w:rPr>
        <w:t>دازه ارتفاع زانو در فرمول زیر ب</w:t>
      </w:r>
      <w:r w:rsidRPr="000D55A6">
        <w:rPr>
          <w:rFonts w:cs="B Nazanin" w:hint="cs"/>
          <w:sz w:val="26"/>
          <w:szCs w:val="26"/>
          <w:rtl/>
        </w:rPr>
        <w:t>دست خواهد آمد:</w:t>
      </w:r>
      <w:r w:rsidR="002675DC" w:rsidRPr="002675DC">
        <w:t xml:space="preserve"> </w:t>
      </w:r>
      <w:r w:rsidR="002675DC">
        <w:rPr>
          <w:noProof/>
        </w:rPr>
        <w:drawing>
          <wp:inline distT="0" distB="0" distL="0" distR="0">
            <wp:extent cx="6477000" cy="2638425"/>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480810" cy="2639977"/>
                    </a:xfrm>
                    <a:prstGeom prst="rect">
                      <a:avLst/>
                    </a:prstGeom>
                    <a:noFill/>
                    <a:ln w="9525">
                      <a:noFill/>
                      <a:miter lim="800000"/>
                      <a:headEnd/>
                      <a:tailEnd/>
                    </a:ln>
                  </pic:spPr>
                </pic:pic>
              </a:graphicData>
            </a:graphic>
          </wp:inline>
        </w:drawing>
      </w:r>
    </w:p>
    <w:sectPr w:rsidR="00A063F4" w:rsidSect="00C177A2">
      <w:headerReference w:type="default" r:id="rId9"/>
      <w:pgSz w:w="11906" w:h="16838"/>
      <w:pgMar w:top="567" w:right="707" w:bottom="284" w:left="993" w:header="284"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271F" w:rsidRDefault="0032271F" w:rsidP="00AF7AC4">
      <w:pPr>
        <w:spacing w:after="0" w:line="240" w:lineRule="auto"/>
      </w:pPr>
      <w:r>
        <w:separator/>
      </w:r>
    </w:p>
  </w:endnote>
  <w:endnote w:type="continuationSeparator" w:id="0">
    <w:p w:rsidR="0032271F" w:rsidRDefault="0032271F" w:rsidP="00AF7AC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IranNastaliq">
    <w:panose1 w:val="02020505000000020003"/>
    <w:charset w:val="00"/>
    <w:family w:val="roman"/>
    <w:pitch w:val="variable"/>
    <w:sig w:usb0="61002A87" w:usb1="80000000" w:usb2="00000008" w:usb3="00000000" w:csb0="000101FF" w:csb1="00000000"/>
  </w:font>
  <w:font w:name="B Titr">
    <w:panose1 w:val="00000700000000000000"/>
    <w:charset w:val="B2"/>
    <w:family w:val="auto"/>
    <w:pitch w:val="variable"/>
    <w:sig w:usb0="00002001" w:usb1="80000000" w:usb2="00000008" w:usb3="00000000" w:csb0="00000040" w:csb1="00000000"/>
  </w:font>
  <w:font w:name="2  Nazanin">
    <w:altName w:val="Courier New"/>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271F" w:rsidRDefault="0032271F" w:rsidP="00AF7AC4">
      <w:pPr>
        <w:spacing w:after="0" w:line="240" w:lineRule="auto"/>
      </w:pPr>
      <w:r>
        <w:separator/>
      </w:r>
    </w:p>
  </w:footnote>
  <w:footnote w:type="continuationSeparator" w:id="0">
    <w:p w:rsidR="0032271F" w:rsidRDefault="0032271F" w:rsidP="00AF7AC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55A6" w:rsidRDefault="000D55A6" w:rsidP="000D55A6">
    <w:pPr>
      <w:pStyle w:val="Header"/>
      <w:jc w:val="center"/>
      <w:rPr>
        <w:rFonts w:cs="B Titr" w:hint="cs"/>
        <w:sz w:val="28"/>
        <w:szCs w:val="28"/>
        <w:rtl/>
      </w:rPr>
    </w:pPr>
    <w:r w:rsidRPr="000D55A6">
      <w:rPr>
        <w:rFonts w:cs="B Titr" w:hint="cs"/>
        <w:sz w:val="24"/>
        <w:szCs w:val="24"/>
        <w:rtl/>
      </w:rPr>
      <w:t xml:space="preserve">  </w:t>
    </w:r>
    <w:r w:rsidRPr="000D55A6">
      <w:rPr>
        <w:rFonts w:cs="B Titr" w:hint="cs"/>
        <w:sz w:val="28"/>
        <w:szCs w:val="28"/>
        <w:rtl/>
      </w:rPr>
      <w:t xml:space="preserve"> </w:t>
    </w:r>
    <w:r w:rsidRPr="000D55A6">
      <w:rPr>
        <w:rFonts w:cs="B Titr" w:hint="cs"/>
        <w:sz w:val="28"/>
        <w:szCs w:val="28"/>
        <w:rtl/>
      </w:rPr>
      <w:t xml:space="preserve">روش های تخمین اندازه قد در صورتی که </w:t>
    </w:r>
  </w:p>
  <w:p w:rsidR="000D55A6" w:rsidRPr="000D55A6" w:rsidRDefault="000D55A6" w:rsidP="000D55A6">
    <w:pPr>
      <w:pStyle w:val="Header"/>
      <w:jc w:val="center"/>
      <w:rPr>
        <w:rFonts w:cs="B Titr"/>
        <w:sz w:val="28"/>
        <w:szCs w:val="28"/>
      </w:rPr>
    </w:pPr>
    <w:r w:rsidRPr="000D55A6">
      <w:rPr>
        <w:rFonts w:cs="B Titr" w:hint="cs"/>
        <w:sz w:val="28"/>
        <w:szCs w:val="28"/>
        <w:rtl/>
      </w:rPr>
      <w:t>بیمار قادر به بلند شدن از تخت یا ایستادن نباشد</w:t>
    </w:r>
  </w:p>
  <w:p w:rsidR="000D55A6" w:rsidRDefault="000D55A6" w:rsidP="000D55A6">
    <w:pPr>
      <w:ind w:left="283" w:right="142"/>
      <w:jc w:val="both"/>
      <w:rPr>
        <w:rFonts w:cs="2  Nazanin" w:hint="cs"/>
        <w:sz w:val="26"/>
        <w:szCs w:val="26"/>
        <w:rtl/>
      </w:rPr>
    </w:pPr>
  </w:p>
  <w:p w:rsidR="000D55A6" w:rsidRDefault="000D55A6">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4100"/>
  </w:hdrShapeDefaults>
  <w:footnotePr>
    <w:footnote w:id="-1"/>
    <w:footnote w:id="0"/>
  </w:footnotePr>
  <w:endnotePr>
    <w:endnote w:id="-1"/>
    <w:endnote w:id="0"/>
  </w:endnotePr>
  <w:compat/>
  <w:rsids>
    <w:rsidRoot w:val="00AF7AC4"/>
    <w:rsid w:val="000D55A6"/>
    <w:rsid w:val="0024357D"/>
    <w:rsid w:val="002675DC"/>
    <w:rsid w:val="0032271F"/>
    <w:rsid w:val="005B0978"/>
    <w:rsid w:val="005F1FFA"/>
    <w:rsid w:val="00A063F4"/>
    <w:rsid w:val="00A41DC1"/>
    <w:rsid w:val="00A8435F"/>
    <w:rsid w:val="00AF7AC4"/>
    <w:rsid w:val="00C177A2"/>
    <w:rsid w:val="00DE1755"/>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10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35F"/>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F7A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AC4"/>
    <w:rPr>
      <w:rFonts w:ascii="Tahoma" w:hAnsi="Tahoma" w:cs="Tahoma"/>
      <w:sz w:val="16"/>
      <w:szCs w:val="16"/>
    </w:rPr>
  </w:style>
  <w:style w:type="paragraph" w:styleId="Header">
    <w:name w:val="header"/>
    <w:basedOn w:val="Normal"/>
    <w:link w:val="HeaderChar"/>
    <w:uiPriority w:val="99"/>
    <w:unhideWhenUsed/>
    <w:rsid w:val="00AF7AC4"/>
    <w:pPr>
      <w:tabs>
        <w:tab w:val="center" w:pos="4513"/>
        <w:tab w:val="right" w:pos="9026"/>
      </w:tabs>
      <w:spacing w:after="0" w:line="240" w:lineRule="auto"/>
    </w:pPr>
  </w:style>
  <w:style w:type="character" w:customStyle="1" w:styleId="HeaderChar">
    <w:name w:val="Header Char"/>
    <w:basedOn w:val="DefaultParagraphFont"/>
    <w:link w:val="Header"/>
    <w:uiPriority w:val="99"/>
    <w:rsid w:val="00AF7AC4"/>
  </w:style>
  <w:style w:type="paragraph" w:styleId="Footer">
    <w:name w:val="footer"/>
    <w:basedOn w:val="Normal"/>
    <w:link w:val="FooterChar"/>
    <w:uiPriority w:val="99"/>
    <w:unhideWhenUsed/>
    <w:rsid w:val="00AF7AC4"/>
    <w:pPr>
      <w:tabs>
        <w:tab w:val="center" w:pos="4513"/>
        <w:tab w:val="right" w:pos="9026"/>
      </w:tabs>
      <w:spacing w:after="0" w:line="240" w:lineRule="auto"/>
    </w:pPr>
  </w:style>
  <w:style w:type="character" w:customStyle="1" w:styleId="FooterChar">
    <w:name w:val="Footer Char"/>
    <w:basedOn w:val="DefaultParagraphFont"/>
    <w:link w:val="Footer"/>
    <w:uiPriority w:val="99"/>
    <w:rsid w:val="00AF7AC4"/>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1</Pages>
  <Words>141</Words>
  <Characters>804</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parsian</dc:creator>
  <cp:lastModifiedBy>parsian</cp:lastModifiedBy>
  <cp:revision>6</cp:revision>
  <cp:lastPrinted>2017-05-15T08:31:00Z</cp:lastPrinted>
  <dcterms:created xsi:type="dcterms:W3CDTF">2017-04-29T06:23:00Z</dcterms:created>
  <dcterms:modified xsi:type="dcterms:W3CDTF">2017-05-15T08:31:00Z</dcterms:modified>
</cp:coreProperties>
</file>